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F44" w:rsidRPr="002133CD" w:rsidRDefault="005C3DE2" w:rsidP="007C1F44">
      <w:pPr>
        <w:spacing w:after="0" w:line="240" w:lineRule="auto"/>
        <w:jc w:val="center"/>
        <w:rPr>
          <w:rFonts w:ascii="Segoe UI" w:hAnsi="Segoe UI" w:cs="Segoe UI"/>
          <w:color w:val="000000"/>
          <w:sz w:val="2"/>
          <w:szCs w:val="20"/>
        </w:rPr>
      </w:pPr>
      <w:r>
        <w:rPr>
          <w:rFonts w:ascii="Segoe UI" w:hAnsi="Segoe UI" w:cs="Segoe UI"/>
          <w:b/>
          <w:color w:val="000000"/>
          <w:sz w:val="32"/>
          <w:szCs w:val="20"/>
          <w:u w:val="single"/>
        </w:rPr>
        <w:t>ACE- SPANISH FALL 201</w:t>
      </w:r>
      <w:r w:rsidR="00AD6189">
        <w:rPr>
          <w:rFonts w:ascii="Segoe UI" w:hAnsi="Segoe UI" w:cs="Segoe UI"/>
          <w:b/>
          <w:color w:val="000000"/>
          <w:sz w:val="32"/>
          <w:szCs w:val="20"/>
          <w:u w:val="single"/>
        </w:rPr>
        <w:t>9</w:t>
      </w:r>
      <w:r>
        <w:rPr>
          <w:rFonts w:ascii="Segoe UI" w:hAnsi="Segoe UI" w:cs="Segoe UI"/>
          <w:b/>
          <w:color w:val="000000"/>
          <w:sz w:val="32"/>
          <w:szCs w:val="20"/>
          <w:u w:val="single"/>
        </w:rPr>
        <w:t>- SPRING 20</w:t>
      </w:r>
      <w:r w:rsidR="00AD6189">
        <w:rPr>
          <w:rFonts w:ascii="Segoe UI" w:hAnsi="Segoe UI" w:cs="Segoe UI"/>
          <w:b/>
          <w:color w:val="000000"/>
          <w:sz w:val="32"/>
          <w:szCs w:val="20"/>
          <w:u w:val="single"/>
        </w:rPr>
        <w:t>20</w:t>
      </w:r>
      <w:bookmarkStart w:id="0" w:name="_GoBack"/>
      <w:bookmarkEnd w:id="0"/>
      <w:r w:rsidR="007C1F44">
        <w:rPr>
          <w:rFonts w:ascii="Segoe UI" w:hAnsi="Segoe UI" w:cs="Segoe UI"/>
          <w:color w:val="000000"/>
          <w:sz w:val="20"/>
          <w:szCs w:val="20"/>
        </w:rPr>
        <w:br/>
      </w:r>
    </w:p>
    <w:p w:rsidR="007C1F44" w:rsidRDefault="007C1F44" w:rsidP="007C1F44">
      <w:pPr>
        <w:spacing w:after="0" w:line="240" w:lineRule="auto"/>
        <w:jc w:val="center"/>
        <w:rPr>
          <w:rFonts w:ascii="Andalus" w:hAnsi="Andalus" w:cs="Andalus"/>
          <w:b/>
          <w:color w:val="000000"/>
          <w:sz w:val="32"/>
          <w:szCs w:val="20"/>
          <w:u w:val="single"/>
        </w:rPr>
      </w:pPr>
      <w:r w:rsidRPr="007C1F44">
        <w:rPr>
          <w:rFonts w:ascii="Andalus" w:hAnsi="Andalus" w:cs="Andalus"/>
          <w:b/>
          <w:color w:val="000000"/>
          <w:sz w:val="32"/>
          <w:szCs w:val="20"/>
          <w:u w:val="single"/>
        </w:rPr>
        <w:t>Mount Sinai HS</w:t>
      </w:r>
    </w:p>
    <w:p w:rsidR="007C1F44" w:rsidRPr="007C1F44" w:rsidRDefault="007C1F44" w:rsidP="007C1F44">
      <w:pPr>
        <w:spacing w:after="0" w:line="240" w:lineRule="auto"/>
        <w:jc w:val="center"/>
        <w:rPr>
          <w:rFonts w:ascii="Andalus" w:hAnsi="Andalus" w:cs="Andalus"/>
          <w:b/>
          <w:color w:val="000000"/>
          <w:sz w:val="14"/>
          <w:szCs w:val="20"/>
          <w:u w:val="single"/>
        </w:rPr>
      </w:pPr>
    </w:p>
    <w:p w:rsidR="007C1F44" w:rsidRPr="007C1F44" w:rsidRDefault="007C1F44" w:rsidP="00AE68E9">
      <w:pPr>
        <w:spacing w:after="0" w:line="240" w:lineRule="auto"/>
        <w:ind w:left="1170"/>
        <w:rPr>
          <w:rFonts w:ascii="Andalus" w:hAnsi="Andalus" w:cs="Andalus"/>
          <w:b/>
          <w:color w:val="000000"/>
          <w:sz w:val="28"/>
          <w:szCs w:val="28"/>
        </w:rPr>
      </w:pPr>
      <w:r w:rsidRPr="007C1F44">
        <w:rPr>
          <w:rFonts w:ascii="Andalus" w:hAnsi="Andalus" w:cs="Andalus"/>
          <w:b/>
          <w:color w:val="000000"/>
          <w:sz w:val="28"/>
          <w:szCs w:val="28"/>
          <w:u w:val="single"/>
        </w:rPr>
        <w:t>Course Equivalents</w:t>
      </w:r>
      <w:r w:rsidRPr="007C1F44">
        <w:rPr>
          <w:rFonts w:ascii="Andalus" w:hAnsi="Andalus" w:cs="Andalus"/>
          <w:color w:val="000000"/>
          <w:sz w:val="28"/>
          <w:szCs w:val="28"/>
        </w:rPr>
        <w:t>       </w:t>
      </w:r>
      <w:r w:rsidRPr="007C1F44">
        <w:rPr>
          <w:rStyle w:val="apple-converted-space"/>
          <w:rFonts w:ascii="Andalus" w:hAnsi="Andalus" w:cs="Andalus"/>
          <w:color w:val="000000"/>
          <w:sz w:val="28"/>
          <w:szCs w:val="28"/>
        </w:rPr>
        <w:t> </w:t>
      </w:r>
    </w:p>
    <w:p w:rsidR="007C1F44" w:rsidRPr="007C1F44" w:rsidRDefault="007C1F44" w:rsidP="00AE68E9">
      <w:pPr>
        <w:pStyle w:val="ListParagraph"/>
        <w:numPr>
          <w:ilvl w:val="0"/>
          <w:numId w:val="3"/>
        </w:numPr>
        <w:spacing w:after="0" w:line="240" w:lineRule="auto"/>
        <w:ind w:left="1170"/>
        <w:rPr>
          <w:rFonts w:ascii="Bodoni MT" w:hAnsi="Bodoni MT"/>
          <w:sz w:val="28"/>
          <w:szCs w:val="28"/>
        </w:rPr>
      </w:pPr>
      <w:r w:rsidRPr="007C1F44">
        <w:rPr>
          <w:rFonts w:ascii="Bodoni MT" w:hAnsi="Bodoni MT" w:cs="Segoe UI"/>
          <w:b/>
          <w:color w:val="000000"/>
          <w:sz w:val="28"/>
          <w:szCs w:val="28"/>
        </w:rPr>
        <w:t>Spanish III Honors = SPN 111</w:t>
      </w:r>
      <w:r w:rsidR="002133CD">
        <w:rPr>
          <w:rFonts w:ascii="Bodoni MT" w:hAnsi="Bodoni MT" w:cs="Segoe UI"/>
          <w:b/>
          <w:color w:val="000000"/>
          <w:sz w:val="28"/>
          <w:szCs w:val="28"/>
        </w:rPr>
        <w:t xml:space="preserve"> (4 credits)</w:t>
      </w:r>
    </w:p>
    <w:p w:rsidR="007C1F44" w:rsidRPr="007C1F44" w:rsidRDefault="007C1F44" w:rsidP="00AE68E9">
      <w:pPr>
        <w:pStyle w:val="ListParagraph"/>
        <w:numPr>
          <w:ilvl w:val="0"/>
          <w:numId w:val="3"/>
        </w:numPr>
        <w:spacing w:after="0" w:line="240" w:lineRule="auto"/>
        <w:ind w:left="1170"/>
        <w:rPr>
          <w:rFonts w:ascii="Bodoni MT" w:hAnsi="Bodoni MT"/>
          <w:sz w:val="28"/>
          <w:szCs w:val="28"/>
        </w:rPr>
      </w:pPr>
      <w:r w:rsidRPr="007C1F44">
        <w:rPr>
          <w:rFonts w:ascii="Bodoni MT" w:hAnsi="Bodoni MT" w:cs="Segoe UI"/>
          <w:b/>
          <w:color w:val="000000"/>
          <w:sz w:val="28"/>
          <w:szCs w:val="28"/>
        </w:rPr>
        <w:t>Spanish IV Regents = SPN 112</w:t>
      </w:r>
      <w:r w:rsidR="002133CD">
        <w:rPr>
          <w:rFonts w:ascii="Bodoni MT" w:hAnsi="Bodoni MT" w:cs="Segoe UI"/>
          <w:b/>
          <w:color w:val="000000"/>
          <w:sz w:val="28"/>
          <w:szCs w:val="28"/>
        </w:rPr>
        <w:t xml:space="preserve"> (4 credits)</w:t>
      </w:r>
    </w:p>
    <w:p w:rsidR="007C1F44" w:rsidRPr="007C1F44" w:rsidRDefault="007C1F44" w:rsidP="00AE68E9">
      <w:pPr>
        <w:pStyle w:val="ListParagraph"/>
        <w:numPr>
          <w:ilvl w:val="0"/>
          <w:numId w:val="3"/>
        </w:numPr>
        <w:spacing w:after="0" w:line="240" w:lineRule="auto"/>
        <w:ind w:left="1170"/>
        <w:rPr>
          <w:rFonts w:ascii="Bodoni MT" w:hAnsi="Bodoni MT"/>
          <w:sz w:val="28"/>
          <w:szCs w:val="28"/>
        </w:rPr>
      </w:pPr>
      <w:r w:rsidRPr="007C1F44">
        <w:rPr>
          <w:rFonts w:ascii="Bodoni MT" w:hAnsi="Bodoni MT" w:cs="Segoe UI"/>
          <w:b/>
          <w:color w:val="000000"/>
          <w:sz w:val="28"/>
          <w:szCs w:val="28"/>
        </w:rPr>
        <w:t>Spanish IV Honors</w:t>
      </w:r>
      <w:r w:rsidRPr="007C1F44">
        <w:rPr>
          <w:rStyle w:val="apple-converted-space"/>
          <w:rFonts w:ascii="Bodoni MT" w:hAnsi="Bodoni MT" w:cs="Segoe UI"/>
          <w:b/>
          <w:color w:val="000000"/>
          <w:sz w:val="28"/>
          <w:szCs w:val="28"/>
        </w:rPr>
        <w:t xml:space="preserve"> = </w:t>
      </w:r>
      <w:r w:rsidRPr="007C1F44">
        <w:rPr>
          <w:rFonts w:ascii="Bodoni MT" w:hAnsi="Bodoni MT" w:cs="Segoe UI"/>
          <w:b/>
          <w:color w:val="000000"/>
          <w:sz w:val="28"/>
          <w:szCs w:val="28"/>
        </w:rPr>
        <w:t>SPN 211</w:t>
      </w:r>
      <w:r w:rsidR="002133CD">
        <w:rPr>
          <w:rFonts w:ascii="Bodoni MT" w:hAnsi="Bodoni MT" w:cs="Segoe UI"/>
          <w:b/>
          <w:color w:val="000000"/>
          <w:sz w:val="28"/>
          <w:szCs w:val="28"/>
        </w:rPr>
        <w:t xml:space="preserve"> (3 credits)</w:t>
      </w:r>
    </w:p>
    <w:p w:rsidR="007C1F44" w:rsidRPr="005C3DE2" w:rsidRDefault="007C1F44" w:rsidP="00AE68E9">
      <w:pPr>
        <w:pStyle w:val="ListParagraph"/>
        <w:numPr>
          <w:ilvl w:val="0"/>
          <w:numId w:val="3"/>
        </w:numPr>
        <w:spacing w:after="0" w:line="240" w:lineRule="auto"/>
        <w:ind w:left="1170"/>
        <w:rPr>
          <w:rFonts w:ascii="Bodoni MT" w:hAnsi="Bodoni MT"/>
          <w:sz w:val="28"/>
          <w:szCs w:val="28"/>
        </w:rPr>
      </w:pPr>
      <w:r w:rsidRPr="007C1F44">
        <w:rPr>
          <w:rFonts w:ascii="Bodoni MT" w:hAnsi="Bodoni MT" w:cs="Segoe UI"/>
          <w:b/>
          <w:color w:val="000000"/>
          <w:sz w:val="28"/>
          <w:szCs w:val="28"/>
        </w:rPr>
        <w:t>AP Spanish Language &amp; Culture = SPN 212</w:t>
      </w:r>
      <w:r w:rsidR="002133CD">
        <w:rPr>
          <w:rFonts w:ascii="Bodoni MT" w:hAnsi="Bodoni MT" w:cs="Segoe UI"/>
          <w:b/>
          <w:color w:val="000000"/>
          <w:sz w:val="28"/>
          <w:szCs w:val="28"/>
        </w:rPr>
        <w:t xml:space="preserve"> (3 credits) </w:t>
      </w:r>
    </w:p>
    <w:p w:rsidR="005C3DE2" w:rsidRPr="005C3DE2" w:rsidRDefault="005C3DE2" w:rsidP="005C3DE2">
      <w:pPr>
        <w:pStyle w:val="ListParagraph"/>
        <w:numPr>
          <w:ilvl w:val="0"/>
          <w:numId w:val="3"/>
        </w:numPr>
        <w:spacing w:after="0" w:line="240" w:lineRule="auto"/>
        <w:ind w:left="1170"/>
        <w:rPr>
          <w:rFonts w:ascii="Bodoni MT" w:hAnsi="Bodoni MT"/>
          <w:sz w:val="28"/>
          <w:szCs w:val="28"/>
        </w:rPr>
      </w:pPr>
      <w:r>
        <w:rPr>
          <w:rFonts w:ascii="Bodoni MT" w:hAnsi="Bodoni MT" w:cs="Segoe UI"/>
          <w:b/>
          <w:color w:val="000000"/>
          <w:sz w:val="28"/>
          <w:szCs w:val="28"/>
        </w:rPr>
        <w:t xml:space="preserve">Spanish 5 </w:t>
      </w:r>
      <w:proofErr w:type="gramStart"/>
      <w:r>
        <w:rPr>
          <w:rFonts w:ascii="Bodoni MT" w:hAnsi="Bodoni MT" w:cs="Segoe UI"/>
          <w:b/>
          <w:color w:val="000000"/>
          <w:sz w:val="28"/>
          <w:szCs w:val="28"/>
        </w:rPr>
        <w:t>= ???</w:t>
      </w:r>
      <w:proofErr w:type="gramEnd"/>
      <w:r>
        <w:rPr>
          <w:rFonts w:ascii="Bodoni MT" w:hAnsi="Bodoni MT" w:cs="Segoe UI"/>
          <w:b/>
          <w:color w:val="000000"/>
          <w:sz w:val="28"/>
          <w:szCs w:val="28"/>
        </w:rPr>
        <w:t xml:space="preserve"> TBD </w:t>
      </w:r>
    </w:p>
    <w:p w:rsidR="007C1F44" w:rsidRDefault="007C1F44" w:rsidP="007C1F44">
      <w:pPr>
        <w:spacing w:after="0" w:line="240" w:lineRule="auto"/>
        <w:ind w:left="-270"/>
        <w:rPr>
          <w:rFonts w:ascii="Bodoni MT" w:hAnsi="Bodoni MT" w:cs="Segoe UI"/>
          <w:color w:val="000000"/>
          <w:sz w:val="20"/>
          <w:szCs w:val="20"/>
        </w:rPr>
      </w:pPr>
    </w:p>
    <w:p w:rsidR="007C1F44" w:rsidRPr="007C1F44" w:rsidRDefault="007C1F44" w:rsidP="007C1F44">
      <w:pPr>
        <w:spacing w:after="0" w:line="240" w:lineRule="auto"/>
        <w:rPr>
          <w:rFonts w:ascii="Andalus" w:hAnsi="Andalus" w:cs="Andalus"/>
          <w:b/>
          <w:color w:val="000000"/>
          <w:sz w:val="28"/>
          <w:szCs w:val="28"/>
        </w:rPr>
      </w:pPr>
      <w:r>
        <w:rPr>
          <w:rFonts w:ascii="Andalus" w:hAnsi="Andalus" w:cs="Andalus"/>
          <w:b/>
          <w:color w:val="000000"/>
          <w:sz w:val="28"/>
          <w:szCs w:val="28"/>
          <w:u w:val="single"/>
        </w:rPr>
        <w:t>FAQs</w:t>
      </w:r>
    </w:p>
    <w:p w:rsidR="007C1F44" w:rsidRDefault="007C1F44" w:rsidP="007C1F44">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How do I enroll in ACE?</w:t>
      </w:r>
      <w:r>
        <w:rPr>
          <w:rFonts w:ascii="Arial" w:hAnsi="Arial" w:cs="Arial"/>
          <w:color w:val="000000"/>
          <w:sz w:val="18"/>
          <w:szCs w:val="18"/>
        </w:rPr>
        <w:br/>
      </w:r>
      <w:r w:rsidR="00AE68E9">
        <w:rPr>
          <w:rFonts w:ascii="Arial" w:hAnsi="Arial" w:cs="Arial"/>
          <w:color w:val="000000"/>
          <w:sz w:val="18"/>
          <w:szCs w:val="18"/>
        </w:rPr>
        <w:t>Y</w:t>
      </w:r>
      <w:r>
        <w:rPr>
          <w:rFonts w:ascii="Arial" w:hAnsi="Arial" w:cs="Arial"/>
          <w:color w:val="000000"/>
          <w:sz w:val="18"/>
          <w:szCs w:val="18"/>
        </w:rPr>
        <w:t>ou can enroll by submitting the online application and paying the $300 program fee on this website</w:t>
      </w:r>
      <w:r w:rsidR="00AE68E9">
        <w:rPr>
          <w:rFonts w:ascii="Arial" w:hAnsi="Arial" w:cs="Arial"/>
          <w:color w:val="000000"/>
          <w:sz w:val="18"/>
          <w:szCs w:val="18"/>
        </w:rPr>
        <w:t xml:space="preserve">: </w:t>
      </w:r>
      <w:r w:rsidR="00AE68E9" w:rsidRPr="00AE68E9">
        <w:rPr>
          <w:rFonts w:ascii="Arial" w:hAnsi="Arial" w:cs="Arial"/>
          <w:color w:val="000000"/>
          <w:sz w:val="14"/>
          <w:szCs w:val="18"/>
        </w:rPr>
        <w:t>http://www.stonybrook.edu/commcms/ace/apply</w:t>
      </w:r>
      <w:r>
        <w:rPr>
          <w:rFonts w:ascii="Arial" w:hAnsi="Arial" w:cs="Arial"/>
          <w:color w:val="000000"/>
          <w:sz w:val="18"/>
          <w:szCs w:val="18"/>
        </w:rPr>
        <w:t>. You must apply online and</w:t>
      </w:r>
      <w:r w:rsidR="00AE68E9">
        <w:rPr>
          <w:rFonts w:ascii="Arial" w:hAnsi="Arial" w:cs="Arial"/>
          <w:color w:val="000000"/>
          <w:sz w:val="18"/>
          <w:szCs w:val="18"/>
        </w:rPr>
        <w:t xml:space="preserve"> then</w:t>
      </w:r>
      <w:r>
        <w:rPr>
          <w:rFonts w:ascii="Arial" w:hAnsi="Arial" w:cs="Arial"/>
          <w:color w:val="000000"/>
          <w:sz w:val="18"/>
          <w:szCs w:val="18"/>
        </w:rPr>
        <w:t xml:space="preserve"> mail in the approval form by </w:t>
      </w:r>
      <w:r w:rsidRPr="005562A4">
        <w:rPr>
          <w:rFonts w:ascii="Arial" w:hAnsi="Arial" w:cs="Arial"/>
          <w:b/>
          <w:i/>
          <w:color w:val="000000"/>
          <w:sz w:val="18"/>
          <w:szCs w:val="18"/>
        </w:rPr>
        <w:t>October 15</w:t>
      </w:r>
      <w:r>
        <w:rPr>
          <w:rFonts w:ascii="Arial" w:hAnsi="Arial" w:cs="Arial"/>
          <w:color w:val="000000"/>
          <w:sz w:val="18"/>
          <w:szCs w:val="18"/>
        </w:rPr>
        <w:t xml:space="preserve">. </w:t>
      </w:r>
      <w:r w:rsidRPr="00AE68E9">
        <w:rPr>
          <w:rFonts w:ascii="Arial" w:hAnsi="Arial" w:cs="Arial"/>
          <w:color w:val="000000"/>
          <w:sz w:val="18"/>
          <w:szCs w:val="18"/>
          <w:u w:val="single"/>
        </w:rPr>
        <w:t>The approval form will be emailed to you after you submit the application and payment</w:t>
      </w:r>
      <w:r>
        <w:rPr>
          <w:rFonts w:ascii="Arial" w:hAnsi="Arial" w:cs="Arial"/>
          <w:color w:val="000000"/>
          <w:sz w:val="18"/>
          <w:szCs w:val="18"/>
        </w:rPr>
        <w:t>.</w:t>
      </w:r>
    </w:p>
    <w:p w:rsidR="007C1F44" w:rsidRDefault="007C1F44" w:rsidP="007C1F44">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What is the tuition for an ACE course?</w:t>
      </w:r>
      <w:r>
        <w:rPr>
          <w:rFonts w:ascii="Arial" w:hAnsi="Arial" w:cs="Arial"/>
          <w:color w:val="000000"/>
          <w:sz w:val="18"/>
          <w:szCs w:val="18"/>
        </w:rPr>
        <w:br/>
        <w:t>ACE students pay only a $300 non-refundable program fee</w:t>
      </w:r>
      <w:r w:rsidR="00AE68E9">
        <w:rPr>
          <w:rFonts w:ascii="Arial" w:hAnsi="Arial" w:cs="Arial"/>
          <w:color w:val="000000"/>
          <w:sz w:val="18"/>
          <w:szCs w:val="18"/>
        </w:rPr>
        <w:t xml:space="preserve"> (</w:t>
      </w:r>
      <w:r w:rsidR="00AE68E9" w:rsidRPr="005C3DE2">
        <w:rPr>
          <w:rFonts w:ascii="Arial" w:hAnsi="Arial" w:cs="Arial"/>
          <w:i/>
          <w:color w:val="000000"/>
          <w:sz w:val="18"/>
          <w:szCs w:val="18"/>
          <w:shd w:val="clear" w:color="auto" w:fill="FFFFFF"/>
        </w:rPr>
        <w:t>normal tuition of $1,166.40 is already discounted</w:t>
      </w:r>
      <w:r w:rsidR="00AE68E9">
        <w:rPr>
          <w:rFonts w:ascii="Arial" w:hAnsi="Arial" w:cs="Arial"/>
          <w:color w:val="000000"/>
          <w:sz w:val="18"/>
          <w:szCs w:val="18"/>
          <w:shd w:val="clear" w:color="auto" w:fill="FFFFFF"/>
        </w:rPr>
        <w:t>)</w:t>
      </w:r>
      <w:r>
        <w:rPr>
          <w:rFonts w:ascii="Arial" w:hAnsi="Arial" w:cs="Arial"/>
          <w:color w:val="000000"/>
          <w:sz w:val="18"/>
          <w:szCs w:val="18"/>
        </w:rPr>
        <w:t>.</w:t>
      </w:r>
    </w:p>
    <w:p w:rsidR="007C1F44" w:rsidRDefault="007C1F44" w:rsidP="007C1F44">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Can I take the high school course even if I don’t want to pay for the credits?</w:t>
      </w:r>
      <w:r>
        <w:rPr>
          <w:rFonts w:ascii="Arial" w:hAnsi="Arial" w:cs="Arial"/>
          <w:color w:val="000000"/>
          <w:sz w:val="18"/>
          <w:szCs w:val="18"/>
        </w:rPr>
        <w:br/>
        <w:t>Paying for the credits is optional; if you choose not to enroll for credit you can still remain in the class and benefit from the college level curriculum, but after October 15 no late applications for credit will be accepted.</w:t>
      </w:r>
    </w:p>
    <w:p w:rsidR="007C1F44" w:rsidRDefault="007C1F44" w:rsidP="007C1F44">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What colleges will accept the ACE classes for transfer credit?</w:t>
      </w:r>
      <w:r>
        <w:rPr>
          <w:rFonts w:ascii="Arial" w:hAnsi="Arial" w:cs="Arial"/>
          <w:color w:val="000000"/>
          <w:sz w:val="18"/>
          <w:szCs w:val="18"/>
        </w:rPr>
        <w:br/>
        <w:t xml:space="preserve">Experience shows that credits earned with a reported grade of "C" or better in comparable programs are accepted by a broad range of colleges and universities throughout the country, and such programs administered by other SUNY University Centers receive general acceptance by state-operated institutions and community colleges within the State University of New York System*. While acceptance at other American colleges and universities is not and cannot be guaranteed, </w:t>
      </w:r>
      <w:r w:rsidRPr="007C1F44">
        <w:rPr>
          <w:rFonts w:ascii="Arial" w:hAnsi="Arial" w:cs="Arial"/>
          <w:color w:val="000000"/>
          <w:sz w:val="18"/>
          <w:szCs w:val="18"/>
          <w:u w:val="single"/>
        </w:rPr>
        <w:t>students are advised to contact the admissions offices of the schools they are particularly interested in attending to inquire about the transfer of Stony Brook University credits prior to enrolling in an ACE course</w:t>
      </w:r>
      <w:r>
        <w:rPr>
          <w:rFonts w:ascii="Arial" w:hAnsi="Arial" w:cs="Arial"/>
          <w:color w:val="000000"/>
          <w:sz w:val="18"/>
          <w:szCs w:val="18"/>
        </w:rPr>
        <w:t xml:space="preserve">. The decision to accept transfer credit from Stony Brook University is at the discretion of the receiving institution. </w:t>
      </w:r>
      <w:r w:rsidRPr="007C1F44">
        <w:rPr>
          <w:rFonts w:ascii="Arial" w:hAnsi="Arial" w:cs="Arial"/>
          <w:color w:val="000000"/>
          <w:sz w:val="18"/>
          <w:szCs w:val="18"/>
          <w:u w:val="single"/>
        </w:rPr>
        <w:t>Students are encouraged to save their syllabi for such purposes</w:t>
      </w:r>
      <w:r>
        <w:rPr>
          <w:rFonts w:ascii="Arial" w:hAnsi="Arial" w:cs="Arial"/>
          <w:color w:val="000000"/>
          <w:sz w:val="18"/>
          <w:szCs w:val="18"/>
        </w:rPr>
        <w:t xml:space="preserve">. </w:t>
      </w:r>
    </w:p>
    <w:p w:rsidR="007C1F44" w:rsidRDefault="007C1F44" w:rsidP="007C1F44">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How do I get my grades and/or transcript?</w:t>
      </w:r>
      <w:r>
        <w:rPr>
          <w:rFonts w:ascii="Arial" w:hAnsi="Arial" w:cs="Arial"/>
          <w:color w:val="000000"/>
          <w:sz w:val="18"/>
          <w:szCs w:val="18"/>
        </w:rPr>
        <w:br/>
      </w:r>
      <w:r w:rsidRPr="007C1F44">
        <w:rPr>
          <w:rFonts w:ascii="Arial" w:hAnsi="Arial" w:cs="Arial"/>
          <w:color w:val="000000"/>
          <w:sz w:val="18"/>
          <w:szCs w:val="18"/>
        </w:rPr>
        <w:t>Students who participate in the ACE program have their courses and grades posted to their official Stony Brook University transcript. They are able to request a copy of their transcript through the Registrar's office. The Registrar's website has</w:t>
      </w:r>
      <w:r>
        <w:rPr>
          <w:rFonts w:ascii="Arial" w:hAnsi="Arial" w:cs="Arial"/>
          <w:color w:val="000000"/>
          <w:sz w:val="18"/>
          <w:szCs w:val="18"/>
        </w:rPr>
        <w:t xml:space="preserve"> </w:t>
      </w:r>
      <w:r w:rsidRPr="007C1F44">
        <w:rPr>
          <w:rFonts w:ascii="Arial" w:hAnsi="Arial" w:cs="Arial"/>
          <w:color w:val="000000"/>
          <w:sz w:val="18"/>
          <w:szCs w:val="18"/>
        </w:rPr>
        <w:t>directions on how to request a transcript</w:t>
      </w:r>
      <w:r w:rsidRPr="007C1F44">
        <w:rPr>
          <w:rStyle w:val="apple-converted-space"/>
          <w:rFonts w:ascii="Arial" w:hAnsi="Arial" w:cs="Arial"/>
          <w:color w:val="0063A3"/>
          <w:sz w:val="18"/>
          <w:szCs w:val="18"/>
        </w:rPr>
        <w:t> </w:t>
      </w:r>
      <w:r w:rsidRPr="007C1F44">
        <w:rPr>
          <w:rFonts w:ascii="Arial" w:hAnsi="Arial" w:cs="Arial"/>
          <w:color w:val="000000"/>
          <w:sz w:val="18"/>
          <w:szCs w:val="18"/>
        </w:rPr>
        <w:t>on-line, via fax or in person. We recommend students log in through the SOLAR system.  Once they have logged into the SOLAR System they should select the "Student Records &amp; Registration" menu group, then select the "Request Official Transcript" link under Academic Records.  </w:t>
      </w:r>
      <w:r>
        <w:rPr>
          <w:rFonts w:ascii="Arial" w:hAnsi="Arial" w:cs="Arial"/>
          <w:color w:val="000000"/>
          <w:sz w:val="18"/>
          <w:szCs w:val="18"/>
        </w:rPr>
        <w:t>The website has a</w:t>
      </w:r>
      <w:r w:rsidRPr="007C1F44">
        <w:rPr>
          <w:rFonts w:ascii="Arial" w:hAnsi="Arial" w:cs="Arial"/>
          <w:color w:val="000000"/>
          <w:sz w:val="18"/>
          <w:szCs w:val="18"/>
        </w:rPr>
        <w:t xml:space="preserve"> two minute video tutorial, "How to order an official transcript on SOLAR."</w:t>
      </w:r>
      <w:r>
        <w:rPr>
          <w:rFonts w:ascii="Arial" w:hAnsi="Arial" w:cs="Arial"/>
          <w:color w:val="000000"/>
          <w:sz w:val="18"/>
          <w:szCs w:val="18"/>
        </w:rPr>
        <w:t xml:space="preserve">  </w:t>
      </w:r>
    </w:p>
    <w:p w:rsidR="007C1F44" w:rsidRDefault="007C1F44" w:rsidP="007C1F44">
      <w:pPr>
        <w:pStyle w:val="NormalWeb"/>
        <w:shd w:val="clear" w:color="auto" w:fill="FFFFFF"/>
        <w:rPr>
          <w:rFonts w:ascii="Arial" w:hAnsi="Arial" w:cs="Arial"/>
          <w:color w:val="000000"/>
          <w:sz w:val="18"/>
          <w:szCs w:val="18"/>
        </w:rPr>
      </w:pPr>
      <w:r>
        <w:rPr>
          <w:rFonts w:ascii="Arial" w:hAnsi="Arial" w:cs="Arial"/>
          <w:color w:val="000000"/>
          <w:sz w:val="18"/>
          <w:szCs w:val="18"/>
        </w:rPr>
        <w:t>Students will need their Stony Brook ID number, which they received by email after enrolling in ACE, to log in and request their transcript. The first time they log in, the password is their birthday. They will be prompted to change the password the first time they log in. If they subsequently forget the password they must click "SOLAR password help" to get a new one. The ACE office cannot reset a student’s password; it must be done online.</w:t>
      </w:r>
    </w:p>
    <w:p w:rsidR="007C1F44" w:rsidRDefault="007C1F44" w:rsidP="007C1F44">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What is my Stony Brook ID number (SBID)?</w:t>
      </w:r>
      <w:r>
        <w:rPr>
          <w:rFonts w:ascii="Arial" w:hAnsi="Arial" w:cs="Arial"/>
          <w:color w:val="000000"/>
          <w:sz w:val="18"/>
          <w:szCs w:val="18"/>
        </w:rPr>
        <w:br/>
      </w:r>
      <w:r w:rsidRPr="005562A4">
        <w:rPr>
          <w:rFonts w:ascii="Arial" w:hAnsi="Arial" w:cs="Arial"/>
          <w:color w:val="000000"/>
          <w:sz w:val="18"/>
          <w:szCs w:val="18"/>
          <w:u w:val="single"/>
        </w:rPr>
        <w:t>Each student who is enrolled is ACE is sent a confirmation email which tells them their SBID number</w:t>
      </w:r>
      <w:r w:rsidRPr="007C1F44">
        <w:rPr>
          <w:rFonts w:ascii="Arial" w:hAnsi="Arial" w:cs="Arial"/>
          <w:color w:val="000000"/>
          <w:sz w:val="18"/>
          <w:szCs w:val="18"/>
        </w:rPr>
        <w:t>. If you no longer have the email, you can email us at</w:t>
      </w:r>
      <w:r w:rsidRPr="007C1F44">
        <w:rPr>
          <w:rStyle w:val="apple-converted-space"/>
          <w:rFonts w:ascii="Arial" w:hAnsi="Arial" w:cs="Arial"/>
          <w:color w:val="000000"/>
          <w:sz w:val="18"/>
          <w:szCs w:val="18"/>
        </w:rPr>
        <w:t> </w:t>
      </w:r>
      <w:hyperlink r:id="rId5" w:history="1">
        <w:r w:rsidRPr="007C1F44">
          <w:rPr>
            <w:rStyle w:val="Hyperlink"/>
            <w:rFonts w:ascii="Arial" w:hAnsi="Arial" w:cs="Arial"/>
            <w:color w:val="0063A3"/>
            <w:sz w:val="18"/>
            <w:szCs w:val="18"/>
          </w:rPr>
          <w:t>highschoolprograms@stonybrook.edu</w:t>
        </w:r>
      </w:hyperlink>
      <w:r w:rsidRPr="007C1F44">
        <w:rPr>
          <w:rFonts w:ascii="Arial" w:hAnsi="Arial" w:cs="Arial"/>
          <w:color w:val="000000"/>
          <w:sz w:val="18"/>
          <w:szCs w:val="18"/>
        </w:rPr>
        <w:t> or call the ACE Administration Office at 631-632-6880 or 631-632-6920 and an ACE Advisor will assist you.</w:t>
      </w:r>
    </w:p>
    <w:p w:rsidR="007C1F44" w:rsidRDefault="007C1F44" w:rsidP="007C1F44">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Can I get a Stony Brook ID card? How?</w:t>
      </w:r>
      <w:r>
        <w:rPr>
          <w:rFonts w:ascii="Arial" w:hAnsi="Arial" w:cs="Arial"/>
          <w:color w:val="000000"/>
          <w:sz w:val="18"/>
          <w:szCs w:val="18"/>
        </w:rPr>
        <w:br/>
      </w:r>
      <w:r w:rsidRPr="005562A4">
        <w:rPr>
          <w:rFonts w:ascii="Arial" w:hAnsi="Arial" w:cs="Arial"/>
          <w:color w:val="000000"/>
          <w:sz w:val="18"/>
          <w:szCs w:val="18"/>
          <w:u w:val="single"/>
        </w:rPr>
        <w:t>ACE students are entitled to a Stony Brook ID card to use the library and attend events on campus</w:t>
      </w:r>
      <w:r>
        <w:rPr>
          <w:rFonts w:ascii="Arial" w:hAnsi="Arial" w:cs="Arial"/>
          <w:color w:val="000000"/>
          <w:sz w:val="18"/>
          <w:szCs w:val="18"/>
        </w:rPr>
        <w:t>. To obtain a Stony Brook ID card, please bring one form of government issued photo identification (e.g. a driver's license, passport, etc.) to the Campus Card Office located in the Administration Building, Room 254. You must fill out the Campus Card Application which is available at the office or you may print it out in advance and bring it with you. You can contact the Campus Card Office by visiting their website, or calling 631-632-2737.</w:t>
      </w:r>
    </w:p>
    <w:p w:rsidR="00EC15C6" w:rsidRPr="002133CD" w:rsidRDefault="007C1F44" w:rsidP="002133CD">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Can I apply after the deadline?</w:t>
      </w:r>
      <w:r>
        <w:rPr>
          <w:rFonts w:ascii="Arial" w:hAnsi="Arial" w:cs="Arial"/>
          <w:color w:val="000000"/>
          <w:sz w:val="18"/>
          <w:szCs w:val="18"/>
        </w:rPr>
        <w:br/>
        <w:t>No. The ACE Program offers college level courses and we expect that participating students are able to handle college level responsibility, including following directions and adhering to deadlines.</w:t>
      </w:r>
      <w:r w:rsidR="005C3DE2">
        <w:rPr>
          <w:rFonts w:ascii="Bodoni MT" w:hAnsi="Bodoni MT" w:cs="Segoe UI"/>
          <w:color w:val="000000"/>
          <w:sz w:val="20"/>
          <w:szCs w:val="20"/>
        </w:rPr>
        <w:tab/>
      </w:r>
      <w:r w:rsidR="005C3DE2">
        <w:rPr>
          <w:rFonts w:ascii="Bodoni MT" w:hAnsi="Bodoni MT" w:cs="Segoe UI"/>
          <w:color w:val="000000"/>
          <w:sz w:val="20"/>
          <w:szCs w:val="20"/>
        </w:rPr>
        <w:tab/>
      </w:r>
      <w:r w:rsidR="005C3DE2" w:rsidRPr="00DA7CFE">
        <w:rPr>
          <w:rFonts w:ascii="Arial" w:hAnsi="Arial" w:cs="Arial"/>
          <w:b/>
          <w:color w:val="000000"/>
          <w:sz w:val="18"/>
          <w:szCs w:val="18"/>
        </w:rPr>
        <w:t>Deadline for 2018/2019: October 15.</w:t>
      </w:r>
      <w:r w:rsidR="005C3DE2">
        <w:rPr>
          <w:rFonts w:ascii="Arial" w:hAnsi="Arial" w:cs="Arial"/>
          <w:color w:val="000000"/>
          <w:sz w:val="18"/>
          <w:szCs w:val="18"/>
        </w:rPr>
        <w:t xml:space="preserve"> </w:t>
      </w:r>
      <w:r w:rsidR="005C3DE2" w:rsidRPr="007C1F44">
        <w:rPr>
          <w:rFonts w:ascii="Bodoni MT" w:hAnsi="Bodoni MT" w:cs="Segoe UI"/>
          <w:color w:val="000000"/>
          <w:sz w:val="20"/>
          <w:szCs w:val="20"/>
        </w:rPr>
        <w:br/>
      </w:r>
      <w:r w:rsidR="005C3DE2" w:rsidRPr="007C1F44">
        <w:rPr>
          <w:rFonts w:ascii="Bodoni MT" w:hAnsi="Bodoni MT" w:cs="Segoe UI"/>
          <w:color w:val="000000"/>
          <w:sz w:val="20"/>
          <w:szCs w:val="20"/>
        </w:rPr>
        <w:br/>
      </w:r>
      <w:r w:rsidR="005C3DE2">
        <w:rPr>
          <w:rFonts w:ascii="Arial" w:hAnsi="Arial" w:cs="Arial"/>
          <w:color w:val="000000"/>
          <w:sz w:val="18"/>
          <w:szCs w:val="18"/>
        </w:rPr>
        <w:t xml:space="preserve">Source: </w:t>
      </w:r>
      <w:hyperlink r:id="rId6" w:history="1">
        <w:r w:rsidR="005C3DE2" w:rsidRPr="006D34A9">
          <w:rPr>
            <w:rStyle w:val="Hyperlink"/>
            <w:rFonts w:ascii="Arial" w:hAnsi="Arial" w:cs="Arial"/>
            <w:sz w:val="18"/>
            <w:szCs w:val="18"/>
          </w:rPr>
          <w:t>http://www.stonybrook.edu/commcms/ace/index.html</w:t>
        </w:r>
      </w:hyperlink>
      <w:r w:rsidR="005C3DE2">
        <w:rPr>
          <w:rFonts w:ascii="Arial" w:hAnsi="Arial" w:cs="Arial"/>
          <w:color w:val="000000"/>
          <w:sz w:val="18"/>
          <w:szCs w:val="18"/>
        </w:rPr>
        <w:t xml:space="preserve"> </w:t>
      </w:r>
      <w:r w:rsidR="005C3DE2">
        <w:rPr>
          <w:rFonts w:ascii="Arial" w:hAnsi="Arial" w:cs="Arial"/>
          <w:color w:val="000000"/>
          <w:sz w:val="18"/>
          <w:szCs w:val="18"/>
        </w:rPr>
        <w:tab/>
      </w:r>
      <w:r w:rsidR="005C3DE2">
        <w:rPr>
          <w:rFonts w:ascii="Arial" w:hAnsi="Arial" w:cs="Arial"/>
          <w:color w:val="000000"/>
          <w:sz w:val="18"/>
          <w:szCs w:val="18"/>
        </w:rPr>
        <w:tab/>
      </w:r>
      <w:r w:rsidR="005C3DE2">
        <w:rPr>
          <w:rFonts w:ascii="Arial" w:hAnsi="Arial" w:cs="Arial"/>
          <w:color w:val="000000"/>
          <w:sz w:val="18"/>
          <w:szCs w:val="18"/>
        </w:rPr>
        <w:tab/>
        <w:t xml:space="preserve">contact info: </w:t>
      </w:r>
      <w:hyperlink r:id="rId7" w:tgtFrame="_blank" w:history="1">
        <w:r w:rsidR="005C3DE2" w:rsidRPr="00DA7CFE">
          <w:rPr>
            <w:rStyle w:val="Hyperlink"/>
            <w:rFonts w:ascii="Arial" w:hAnsi="Arial" w:cs="Arial"/>
            <w:sz w:val="18"/>
            <w:szCs w:val="18"/>
          </w:rPr>
          <w:t>highschoolprograms@stonybrook.edu</w:t>
        </w:r>
      </w:hyperlink>
    </w:p>
    <w:sectPr w:rsidR="00EC15C6" w:rsidRPr="002133CD" w:rsidSect="00AE68E9">
      <w:pgSz w:w="12240" w:h="15840"/>
      <w:pgMar w:top="450" w:right="5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0A8"/>
    <w:multiLevelType w:val="hybridMultilevel"/>
    <w:tmpl w:val="FAEA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5245E"/>
    <w:multiLevelType w:val="hybridMultilevel"/>
    <w:tmpl w:val="A114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509D3"/>
    <w:multiLevelType w:val="hybridMultilevel"/>
    <w:tmpl w:val="288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44"/>
    <w:rsid w:val="002133CD"/>
    <w:rsid w:val="005562A4"/>
    <w:rsid w:val="005C3DE2"/>
    <w:rsid w:val="00730A44"/>
    <w:rsid w:val="007C1F44"/>
    <w:rsid w:val="009F2D47"/>
    <w:rsid w:val="00AD6189"/>
    <w:rsid w:val="00AE68E9"/>
    <w:rsid w:val="00EC15C6"/>
    <w:rsid w:val="00F9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07B0"/>
  <w15:chartTrackingRefBased/>
  <w15:docId w15:val="{AC573BCE-7484-4247-8F6D-D11E5E3E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F44"/>
  </w:style>
  <w:style w:type="paragraph" w:styleId="BalloonText">
    <w:name w:val="Balloon Text"/>
    <w:basedOn w:val="Normal"/>
    <w:link w:val="BalloonTextChar"/>
    <w:uiPriority w:val="99"/>
    <w:semiHidden/>
    <w:unhideWhenUsed/>
    <w:rsid w:val="007C1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44"/>
    <w:rPr>
      <w:rFonts w:ascii="Segoe UI" w:hAnsi="Segoe UI" w:cs="Segoe UI"/>
      <w:sz w:val="18"/>
      <w:szCs w:val="18"/>
    </w:rPr>
  </w:style>
  <w:style w:type="paragraph" w:styleId="ListParagraph">
    <w:name w:val="List Paragraph"/>
    <w:basedOn w:val="Normal"/>
    <w:uiPriority w:val="34"/>
    <w:qFormat/>
    <w:rsid w:val="007C1F44"/>
    <w:pPr>
      <w:ind w:left="720"/>
      <w:contextualSpacing/>
    </w:pPr>
  </w:style>
  <w:style w:type="paragraph" w:styleId="NormalWeb">
    <w:name w:val="Normal (Web)"/>
    <w:basedOn w:val="Normal"/>
    <w:uiPriority w:val="99"/>
    <w:unhideWhenUsed/>
    <w:rsid w:val="007C1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F44"/>
    <w:rPr>
      <w:b/>
      <w:bCs/>
    </w:rPr>
  </w:style>
  <w:style w:type="character" w:styleId="Hyperlink">
    <w:name w:val="Hyperlink"/>
    <w:basedOn w:val="DefaultParagraphFont"/>
    <w:uiPriority w:val="99"/>
    <w:unhideWhenUsed/>
    <w:rsid w:val="007C1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ghschoolprograms@stonybroo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ybrook.edu/commcms/ace/index.html" TargetMode="External"/><Relationship Id="rId5" Type="http://schemas.openxmlformats.org/officeDocument/2006/relationships/hyperlink" Target="mailto:highschoolprograms@stonybrook.edu?subject=ACE%20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Mount Sinai School District</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Mees, John</dc:creator>
  <cp:keywords/>
  <dc:description/>
  <cp:lastModifiedBy>Mees, John</cp:lastModifiedBy>
  <cp:revision>6</cp:revision>
  <cp:lastPrinted>2016-09-09T15:04:00Z</cp:lastPrinted>
  <dcterms:created xsi:type="dcterms:W3CDTF">2016-09-09T15:09:00Z</dcterms:created>
  <dcterms:modified xsi:type="dcterms:W3CDTF">2019-09-04T15:53:00Z</dcterms:modified>
</cp:coreProperties>
</file>